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Fully Adhered EPDM Roofing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roofing crew will install a specified fully adhered EPDM membrane on a released low-slope roof using the system’s adhesive and seam products. This fictional learning example records planned controls; it supplies no actual inspections or work authorization.</w:t>
      </w:r>
    </w:p>
    <w:p>
      <w:pPr>
        <w:pStyle w:val="ListBullet"/>
      </w:pPr>
      <w:r>
        <w:t>Substrate support, moisture condition, material loading and installation documents are released.</w:t>
      </w:r>
    </w:p>
    <w:p>
      <w:pPr>
        <w:pStyle w:val="ListBullet"/>
      </w:pPr>
      <w:r>
        <w:t>The actual adhesive and primer hazards determine ventilation, ignition control and exposure protection.</w:t>
      </w:r>
    </w:p>
    <w:p>
      <w:pPr>
        <w:pStyle w:val="ListBullet"/>
      </w:pPr>
      <w:r>
        <w:t>This excludes TPO/PVC heat welding, torch roofing and roof insulation installation.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What confirms substrate readiness and permitted material loading?</w:t>
      </w:r>
    </w:p>
    <w:p>
      <w:pPr>
        <w:pStyle w:val="ListBullet"/>
      </w:pPr>
      <w:r>
        <w:t>Which adhesive and primer hazards affect roof and building occupants?</w:t>
      </w:r>
    </w:p>
    <w:p>
      <w:pPr>
        <w:pStyle w:val="ListBullet"/>
      </w:pPr>
      <w:r>
        <w:t>How will large membrane sheets be controlled in the actual wind conditions?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Accept the roof and system</w:t>
      </w:r>
    </w:p>
    <w:p>
      <w:r>
        <w:rPr>
          <w:b/>
        </w:rPr>
        <w:t xml:space="preserve">Hazard: </w:t>
      </w:r>
      <w:r>
        <w:t>An unsuitable substrate or overloaded roof can cause installation failure or collapse.</w:t>
      </w:r>
    </w:p>
    <w:p>
      <w:r>
        <w:rPr>
          <w:b/>
        </w:rPr>
        <w:t xml:space="preserve">Control: </w:t>
      </w:r>
      <w:r>
        <w:t>Supervisor confirms support, substrate release and the specified membrane, adhesive and seam system. Hold wet, damaged or unapproved substrate conditions.</w:t>
      </w:r>
    </w:p>
    <w:p>
      <w:r>
        <w:rPr>
          <w:b/>
        </w:rPr>
        <w:t xml:space="preserve">Verification: </w:t>
      </w:r>
      <w:r>
        <w:t>Compare actual materials and roof conditions with the installation documents.</w:t>
      </w:r>
    </w:p>
    <w:p>
      <w:r>
        <w:rPr>
          <w:b/>
        </w:rPr>
        <w:t xml:space="preserve">Reasoning: </w:t>
      </w:r>
      <w:r>
        <w:t>A membrane label does not establish substrate readiness.</w:t>
      </w:r>
    </w:p>
    <w:p>
      <w:pPr>
        <w:pStyle w:val="Heading2"/>
      </w:pPr>
      <w:r>
        <w:t>2 Establish protected access and material zones</w:t>
      </w:r>
    </w:p>
    <w:p>
      <w:r>
        <w:rPr>
          <w:b/>
        </w:rPr>
        <w:t xml:space="preserve">Hazard: </w:t>
      </w:r>
      <w:r>
        <w:t>Workers can fall or trip while moving rolls and sheets.</w:t>
      </w:r>
    </w:p>
    <w:p>
      <w:r>
        <w:rPr>
          <w:b/>
        </w:rPr>
        <w:t xml:space="preserve">Control: </w:t>
      </w:r>
      <w:r>
        <w:t>Maintain the planned fall, opening and access protection and stage loads only at released locations. Keep exits and drainage clear.</w:t>
      </w:r>
    </w:p>
    <w:p>
      <w:r>
        <w:rPr>
          <w:b/>
        </w:rPr>
        <w:t xml:space="preserve">Verification: </w:t>
      </w:r>
      <w:r>
        <w:t>Lead checks access and material zones before delivery to the work area.</w:t>
      </w:r>
    </w:p>
    <w:p>
      <w:r>
        <w:rPr>
          <w:b/>
        </w:rPr>
        <w:t xml:space="preserve">Reasoning: </w:t>
      </w:r>
      <w:r>
        <w:t>Roof loads and pedestrian routes must remain controlled together.</w:t>
      </w:r>
    </w:p>
    <w:p>
      <w:pPr>
        <w:pStyle w:val="Heading2"/>
      </w:pPr>
      <w:r>
        <w:t>3 Prepare chemical application</w:t>
      </w:r>
    </w:p>
    <w:p>
      <w:r>
        <w:rPr>
          <w:b/>
        </w:rPr>
        <w:t xml:space="preserve">Hazard: </w:t>
      </w:r>
      <w:r>
        <w:t>Adhesive or primer can expose workers to vapor, skin contact or ignition.</w:t>
      </w:r>
    </w:p>
    <w:p>
      <w:r>
        <w:rPr>
          <w:b/>
        </w:rPr>
        <w:t xml:space="preserve">Control: </w:t>
      </w:r>
      <w:r>
        <w:t>Review each product label and SDS and use the specified ventilation, ignition and protective measures. Address intakes and building occupancy; open only the needed containers.</w:t>
      </w:r>
    </w:p>
    <w:p>
      <w:r>
        <w:rPr>
          <w:b/>
        </w:rPr>
        <w:t xml:space="preserve">Verification: </w:t>
      </w:r>
      <w:r>
        <w:t>Lead confirms product controls and exposure response before use.</w:t>
      </w:r>
    </w:p>
    <w:p>
      <w:r>
        <w:rPr>
          <w:b/>
        </w:rPr>
        <w:t xml:space="preserve">Reasoning: </w:t>
      </w:r>
      <w:r>
        <w:t>Water-based and solvent-based products may require different measures.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Unroll and position membrane</w:t>
      </w:r>
    </w:p>
    <w:p>
      <w:r>
        <w:rPr>
          <w:b/>
        </w:rPr>
        <w:t xml:space="preserve">Hazard: </w:t>
      </w:r>
      <w:r>
        <w:t>Large sheets can catch wind, pull workers or obstruct a protected route.</w:t>
      </w:r>
    </w:p>
    <w:p>
      <w:r>
        <w:rPr>
          <w:b/>
        </w:rPr>
        <w:t xml:space="preserve">Control: </w:t>
      </w:r>
      <w:r>
        <w:t>Use a coordinated handling method, limit exposed sheet area to what can be controlled and secure material by the system method. Stop when wind defeats control.</w:t>
      </w:r>
    </w:p>
    <w:p>
      <w:r>
        <w:rPr>
          <w:b/>
        </w:rPr>
        <w:t xml:space="preserve">Verification: </w:t>
      </w:r>
      <w:r>
        <w:t>Leader checks sheet movement and crew positions continuously.</w:t>
      </w:r>
    </w:p>
    <w:p>
      <w:r>
        <w:rPr>
          <w:b/>
        </w:rPr>
        <w:t xml:space="preserve">Reasoning: </w:t>
      </w:r>
      <w:r>
        <w:t>The membrane’s surface area changes the handling exposure.</w:t>
      </w:r>
    </w:p>
    <w:p>
      <w:pPr>
        <w:pStyle w:val="Heading2"/>
      </w:pPr>
      <w:r>
        <w:t>5 Apply adhesive and complete seams</w:t>
      </w:r>
    </w:p>
    <w:p>
      <w:r>
        <w:rPr>
          <w:b/>
        </w:rPr>
        <w:t xml:space="preserve">Hazard: </w:t>
      </w:r>
      <w:r>
        <w:t>Wet adhesive, cutting tools and kneeling work can cause contact injury, slips or strain.</w:t>
      </w:r>
    </w:p>
    <w:p>
      <w:r>
        <w:rPr>
          <w:b/>
        </w:rPr>
        <w:t xml:space="preserve">Control: </w:t>
      </w:r>
      <w:r>
        <w:t>Follow product application and flash-off instructions with protected working positions, safe cutting and workable pacing. Maintain fall protection and keep others out of the wet application area.</w:t>
      </w:r>
    </w:p>
    <w:p>
      <w:r>
        <w:rPr>
          <w:b/>
        </w:rPr>
        <w:t xml:space="preserve">Verification: </w:t>
      </w:r>
      <w:r>
        <w:t>Lead checks product method, footing and seam readiness against system instructions.</w:t>
      </w:r>
    </w:p>
    <w:p>
      <w:r>
        <w:rPr>
          <w:b/>
        </w:rPr>
        <w:t xml:space="preserve">Reasoning: </w:t>
      </w:r>
      <w:r>
        <w:t>The JHA provides no universal flash-off time.</w:t>
      </w:r>
    </w:p>
    <w:p>
      <w:pPr>
        <w:pStyle w:val="Heading2"/>
      </w:pPr>
      <w:r>
        <w:t>6 Secure products and release access</w:t>
      </w:r>
    </w:p>
    <w:p>
      <w:r>
        <w:rPr>
          <w:b/>
        </w:rPr>
        <w:t xml:space="preserve">Hazard: </w:t>
      </w:r>
      <w:r>
        <w:t>Residual product, uncured seams or loose sheets can expose the next shift.</w:t>
      </w:r>
    </w:p>
    <w:p>
      <w:r>
        <w:rPr>
          <w:b/>
        </w:rPr>
        <w:t xml:space="preserve">Control: </w:t>
      </w:r>
      <w:r>
        <w:t>Close and secure chemicals, collect compatible waste and identify cure, access and weather restrictions. Maintain protection until the roof is handed over by the designated authority.</w:t>
      </w:r>
    </w:p>
    <w:p>
      <w:r>
        <w:rPr>
          <w:b/>
        </w:rPr>
        <w:t xml:space="preserve">Verification: </w:t>
      </w:r>
      <w:r>
        <w:t>Supervisor checks containers, sheet security and actual completion status.</w:t>
      </w:r>
    </w:p>
    <w:p>
      <w:r>
        <w:rPr>
          <w:b/>
        </w:rPr>
        <w:t xml:space="preserve">Reasoning: </w:t>
      </w:r>
      <w:r>
        <w:t>A finished-looking membrane may still have product restrictions.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System products, substrate or adhesive method changes.</w:t>
      </w:r>
    </w:p>
    <w:p>
      <w:pPr>
        <w:pStyle w:val="ListBullet"/>
      </w:pPr>
      <w:r>
        <w:t>Wind, vapor control, occupancy or footing changes.</w:t>
      </w:r>
    </w:p>
    <w:p>
      <w:pPr>
        <w:pStyle w:val="ListBullet"/>
      </w:pPr>
      <w:r>
        <w:t>Roof loading or fall/opening protection is uncertain.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Be careful around the equipment.</w:t>
      </w:r>
    </w:p>
    <w:p>
      <w:r>
        <w:rPr>
          <w:b/>
        </w:rPr>
        <w:t xml:space="preserve">More useful: </w:t>
      </w:r>
      <w:r>
        <w:t>Review each product label and SDS and use the specified ventilation, ignition and protective measures. Address intakes and building occupancy; open only the needed containers.</w:t>
      </w:r>
    </w:p>
    <w:p>
      <w:r>
        <w:rPr>
          <w:b/>
        </w:rPr>
        <w:t xml:space="preserve">Needs improvement: </w:t>
      </w:r>
      <w:r>
        <w:t>Check the area before starting.</w:t>
      </w:r>
    </w:p>
    <w:p>
      <w:r>
        <w:rPr>
          <w:b/>
        </w:rPr>
        <w:t xml:space="preserve">More useful: </w:t>
      </w:r>
      <w:r>
        <w:t>Supervisor confirms support, substrate release and the specified membrane, adhesive and seam system. Hold wet, damaged or unapproved substrate conditions.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What membrane systems does this example cover?</w:t>
      </w:r>
    </w:p>
    <w:p>
      <w:r>
        <w:t>It covers the specified fully adhered EPDM system. TPO/PVC heat welding, mechanically attached membranes and other methods introduce different equipment and operating conditions and require their own analysis.</w:t>
      </w:r>
    </w:p>
    <w:p>
      <w:r>
        <w:rPr>
          <w:b/>
        </w:rPr>
        <w:t>What must be recorded before this example is used on a job?</w:t>
      </w:r>
    </w:p>
    <w:p>
      <w:r>
        <w:t>Replace the scenario with the actual work, identify additional hazards with the crew, and record the applicable instructions, responsible people, inspection findings, unresolved actions and required authorization. A planned verification is not an inspection result.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Actual membrane, adhesive and seam-system instruction.</w:t>
      </w:r>
    </w:p>
    <w:p>
      <w:pPr>
        <w:pStyle w:val="ListBullet"/>
      </w:pPr>
      <w:r>
        <w:t>Chemical hazards, large-sheet handling and roof fall protection.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Protecting Roofing Workers</w:t>
        <w:br/>
        <w:t>https://www.osha.gov/sites/default/files/publications/OSHA3755.pdf</w:t>
      </w:r>
    </w:p>
    <w:p>
      <w:r>
        <w:rPr>
          <w:sz w:val="18"/>
        </w:rPr>
        <w:t>OSHA 1910.1200 Hazard communication</w:t>
        <w:br/>
        <w:t>https://www.osha.gov/laws-regs/regulations/standardnumber/1910/1910.1200</w:t>
      </w:r>
    </w:p>
    <w:p>
      <w:r>
        <w:rPr>
          <w:sz w:val="18"/>
        </w:rPr>
        <w:t>OSHA 1926.59 Hazard communication in construction</w:t>
        <w:br/>
        <w:t>https://www.osha.gov/laws-regs/regulations/standardnumber/1926/1926.59</w:t>
      </w:r>
    </w:p>
    <w:p>
      <w:r>
        <w:rPr>
          <w:sz w:val="18"/>
        </w:rPr>
        <w:t>OSHA 1926.501 Duty to have fall protection</w:t>
        <w:br/>
        <w:t>https://www.osha.gov/laws-regs/regulations/standardnumber/1926/1926.501</w:t>
      </w:r>
    </w:p>
    <w:p>
      <w:r>
        <w:rPr>
          <w:sz w:val="18"/>
        </w:rPr>
        <w:t>OSHA 1926.503 Fall protection training</w:t>
        <w:br/>
        <w:t>https://www.osha.gov/laws-regs/regulations/standardnumber/1926/1926.503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Fully Adhered EPDM Roofing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