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Metal Deck Installation and Fastening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specialist crew will receive, spread and mechanically fasten steel deck panels on a released building frame. A conventional fall-protection arrangement is planned; no controlled decking zone is used. This fictional learning example records planned controls; it supplies no actual inspections or work authorization.</w:t>
      </w:r>
    </w:p>
    <w:p>
      <w:pPr>
        <w:pStyle w:val="ListBullet"/>
      </w:pPr>
      <w:r>
        <w:t>The erection plan identifies bundle landing points, deck support, fastening and opening protection.</w:t>
      </w:r>
    </w:p>
    <w:p>
      <w:pPr>
        <w:pStyle w:val="ListBullet"/>
      </w:pPr>
      <w:r>
        <w:t>Hoisting and access are coordinated with the erector and controlling contractor.</w:t>
      </w:r>
    </w:p>
    <w:p>
      <w:pPr>
        <w:pStyle w:val="ListBullet"/>
      </w:pPr>
      <w:r>
        <w:t>This excludes deck welding, shear-stud installation, concrete placement and a controlled decking zone procedure.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Where may bundles land and what verifies frame support?</w:t>
      </w:r>
    </w:p>
    <w:p>
      <w:pPr>
        <w:pStyle w:val="ListBullet"/>
      </w:pPr>
      <w:r>
        <w:t>How will each panel be supported and secured immediately?</w:t>
      </w:r>
    </w:p>
    <w:p>
      <w:pPr>
        <w:pStyle w:val="ListBullet"/>
      </w:pPr>
      <w:r>
        <w:t>Which fall and opening protection will remain effective as the deck advances?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frame support and the deck sequence</w:t>
      </w:r>
    </w:p>
    <w:p>
      <w:r>
        <w:rPr>
          <w:b/>
        </w:rPr>
        <w:t xml:space="preserve">Hazard: </w:t>
      </w:r>
      <w:r>
        <w:t>A bundle can overload an incomplete frame or dislodge unstable members.</w:t>
      </w:r>
    </w:p>
    <w:p>
      <w:r>
        <w:rPr>
          <w:b/>
        </w:rPr>
        <w:t xml:space="preserve">Control: </w:t>
      </w:r>
      <w:r>
        <w:t>Erection supervisor confirms structural stability, landing locations and the deck sequence from the applicable plan. Hold loading when support is unresolved.</w:t>
      </w:r>
    </w:p>
    <w:p>
      <w:r>
        <w:rPr>
          <w:b/>
        </w:rPr>
        <w:t xml:space="preserve">Verification: </w:t>
      </w:r>
      <w:r>
        <w:t>Match each landing location with the current plan before hoisting.</w:t>
      </w:r>
    </w:p>
    <w:p>
      <w:r>
        <w:rPr>
          <w:b/>
        </w:rPr>
        <w:t xml:space="preserve">Reasoning: </w:t>
      </w:r>
      <w:r>
        <w:t>An open frame is not automatically ready for a bundle.</w:t>
      </w:r>
    </w:p>
    <w:p>
      <w:pPr>
        <w:pStyle w:val="Heading2"/>
      </w:pPr>
      <w:r>
        <w:t>2 Receive the bundle</w:t>
      </w:r>
    </w:p>
    <w:p>
      <w:r>
        <w:rPr>
          <w:b/>
        </w:rPr>
        <w:t xml:space="preserve">Hazard: </w:t>
      </w:r>
      <w:r>
        <w:t>Suspended material or loose packing can strike people; strapping can recoil when cut.</w:t>
      </w:r>
    </w:p>
    <w:p>
      <w:r>
        <w:rPr>
          <w:b/>
        </w:rPr>
        <w:t xml:space="preserve">Control: </w:t>
      </w:r>
      <w:r>
        <w:t>Use the planned rated lifting arrangement and clear the landing area. Do not use packaging bands as lifting gear unless designed for that use. Unband only on adequate support from a controlled position.</w:t>
      </w:r>
    </w:p>
    <w:p>
      <w:r>
        <w:rPr>
          <w:b/>
        </w:rPr>
        <w:t xml:space="preserve">Verification: </w:t>
      </w:r>
      <w:r>
        <w:t>Lift lead checks rigging and landing support before release.</w:t>
      </w:r>
    </w:p>
    <w:p>
      <w:r>
        <w:rPr>
          <w:b/>
        </w:rPr>
        <w:t xml:space="preserve">Reasoning: </w:t>
      </w:r>
      <w:r>
        <w:t>Hoisting and unpacking create separate exposures.</w:t>
      </w:r>
    </w:p>
    <w:p>
      <w:pPr>
        <w:pStyle w:val="Heading2"/>
      </w:pPr>
      <w:r>
        <w:t>3 Prepare the advancing work edge</w:t>
      </w:r>
    </w:p>
    <w:p>
      <w:r>
        <w:rPr>
          <w:b/>
        </w:rPr>
        <w:t xml:space="preserve">Hazard: </w:t>
      </w:r>
      <w:r>
        <w:t>Falls can occur at the leading edge, openings or access route.</w:t>
      </w:r>
    </w:p>
    <w:p>
      <w:r>
        <w:rPr>
          <w:b/>
        </w:rPr>
        <w:t xml:space="preserve">Control: </w:t>
      </w:r>
      <w:r>
        <w:t>Maintain the specified conventional fall system and protect openings before exposure. Coordinate exclusion below and emergency rescue arrangements.</w:t>
      </w:r>
    </w:p>
    <w:p>
      <w:r>
        <w:rPr>
          <w:b/>
        </w:rPr>
        <w:t xml:space="preserve">Verification: </w:t>
      </w:r>
      <w:r>
        <w:t>Supervisor checks access, protection and rescue readiness at the changing work location.</w:t>
      </w:r>
    </w:p>
    <w:p>
      <w:r>
        <w:rPr>
          <w:b/>
        </w:rPr>
        <w:t xml:space="preserve">Reasoning: </w:t>
      </w:r>
      <w:r>
        <w:t>This example does not substitute a line for a fall system.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Place and secure panels</w:t>
      </w:r>
    </w:p>
    <w:p>
      <w:r>
        <w:rPr>
          <w:b/>
        </w:rPr>
        <w:t xml:space="preserve">Hazard: </w:t>
      </w:r>
      <w:r>
        <w:t>Unsecured panels can slide or lift in wind; sharp sheet edges can cut hands.</w:t>
      </w:r>
    </w:p>
    <w:p>
      <w:r>
        <w:rPr>
          <w:b/>
        </w:rPr>
        <w:t xml:space="preserve">Control: </w:t>
      </w:r>
      <w:r>
        <w:t>Place panels with full structural support and secure them immediately by the specified method. Coordinate team handling, keep hands clear of overlaps and stop when wind defeats control.</w:t>
      </w:r>
    </w:p>
    <w:p>
      <w:r>
        <w:rPr>
          <w:b/>
        </w:rPr>
        <w:t xml:space="preserve">Verification: </w:t>
      </w:r>
      <w:r>
        <w:t>Lead checks panel support and initial fastening as placement advances.</w:t>
      </w:r>
    </w:p>
    <w:p>
      <w:r>
        <w:rPr>
          <w:b/>
        </w:rPr>
        <w:t xml:space="preserve">Reasoning: </w:t>
      </w:r>
      <w:r>
        <w:t>A panel must be stable before it becomes part of the working surface.</w:t>
      </w:r>
    </w:p>
    <w:p>
      <w:pPr>
        <w:pStyle w:val="Heading2"/>
      </w:pPr>
      <w:r>
        <w:t>5 Complete fasteners and protect openings</w:t>
      </w:r>
    </w:p>
    <w:p>
      <w:r>
        <w:rPr>
          <w:b/>
        </w:rPr>
        <w:t xml:space="preserve">Hazard: </w:t>
      </w:r>
      <w:r>
        <w:t>Powered fasteners, cutouts and column gaps can cause punctures, falls or dropped objects.</w:t>
      </w:r>
    </w:p>
    <w:p>
      <w:r>
        <w:rPr>
          <w:b/>
        </w:rPr>
        <w:t xml:space="preserve">Control: </w:t>
      </w:r>
      <w:r>
        <w:t>Use the approved fastener and tool procedure from protected access. Keep holes covered or protected as required and install specified gap protection. Do not make an unplanned cutout.</w:t>
      </w:r>
    </w:p>
    <w:p>
      <w:r>
        <w:rPr>
          <w:b/>
        </w:rPr>
        <w:t xml:space="preserve">Verification: </w:t>
      </w:r>
      <w:r>
        <w:t>Lead checks the fastener pattern and opening protection against drawings.</w:t>
      </w:r>
    </w:p>
    <w:p>
      <w:r>
        <w:rPr>
          <w:b/>
        </w:rPr>
        <w:t xml:space="preserve">Reasoning: </w:t>
      </w:r>
      <w:r>
        <w:t>The fastening plan and fall controls must progress together.</w:t>
      </w:r>
    </w:p>
    <w:p>
      <w:pPr>
        <w:pStyle w:val="Heading2"/>
      </w:pPr>
      <w:r>
        <w:t>6 Secure the deck and hand over</w:t>
      </w:r>
    </w:p>
    <w:p>
      <w:r>
        <w:rPr>
          <w:b/>
        </w:rPr>
        <w:t xml:space="preserve">Hazard: </w:t>
      </w:r>
      <w:r>
        <w:t>Wind or an undocumented opening can endanger the next shift.</w:t>
      </w:r>
    </w:p>
    <w:p>
      <w:r>
        <w:rPr>
          <w:b/>
        </w:rPr>
        <w:t xml:space="preserve">Control: </w:t>
      </w:r>
      <w:r>
        <w:t>Secure decking and loose material when conditions or shift end require. Identify unfinished fasteners, load restrictions and openings; retain protection until authorized handover.</w:t>
      </w:r>
    </w:p>
    <w:p>
      <w:r>
        <w:rPr>
          <w:b/>
        </w:rPr>
        <w:t xml:space="preserve">Verification: </w:t>
      </w:r>
      <w:r>
        <w:t>Supervisor inspects closeout and communicates actual deck status.</w:t>
      </w:r>
    </w:p>
    <w:p>
      <w:r>
        <w:rPr>
          <w:b/>
        </w:rPr>
        <w:t xml:space="preserve">Reasoning: </w:t>
      </w:r>
      <w:r>
        <w:t>Handover must identify where the deck remains incomplete.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Frame release, bundle location or deck support is uncertain.</w:t>
      </w:r>
    </w:p>
    <w:p>
      <w:pPr>
        <w:pStyle w:val="ListBullet"/>
      </w:pPr>
      <w:r>
        <w:t>Wind increases or panels cannot be controlled.</w:t>
      </w:r>
    </w:p>
    <w:p>
      <w:pPr>
        <w:pStyle w:val="ListBullet"/>
      </w:pPr>
      <w:r>
        <w:t>A fall system, opening cover or fastening method changes.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Be careful around the equipment.</w:t>
      </w:r>
    </w:p>
    <w:p>
      <w:r>
        <w:rPr>
          <w:b/>
        </w:rPr>
        <w:t xml:space="preserve">More useful: </w:t>
      </w:r>
      <w:r>
        <w:t>Maintain the specified conventional fall system and protect openings before exposure. Coordinate exclusion below and emergency rescue arrangements.</w:t>
      </w:r>
    </w:p>
    <w:p>
      <w:r>
        <w:rPr>
          <w:b/>
        </w:rPr>
        <w:t xml:space="preserve">Needs improvement: </w:t>
      </w:r>
      <w:r>
        <w:t>Check the area before starting.</w:t>
      </w:r>
    </w:p>
    <w:p>
      <w:r>
        <w:rPr>
          <w:b/>
        </w:rPr>
        <w:t xml:space="preserve">More useful: </w:t>
      </w:r>
      <w:r>
        <w:t>Erection supervisor confirms structural stability, landing locations and the deck sequence from the applicable plan. Hold loading when support is unresolved.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Can the crew switch to a controlled decking zone using this example?</w:t>
      </w:r>
    </w:p>
    <w:p>
      <w:r>
        <w:t>No. That arrangement has separate scope, access, training and operating requirements. Reassess against 1926.760 and the project process before changing the fall method.</w:t>
      </w:r>
    </w:p>
    <w:p>
      <w:r>
        <w:rPr>
          <w:b/>
        </w:rPr>
        <w:t>What must be recorded before this example is used on a job?</w:t>
      </w:r>
    </w:p>
    <w:p>
      <w:r>
        <w:t>Replace the scenario with the actual work, identify additional hazards with the crew, and record the applicable instructions, responsible people, inspection findings, unresolved actions and required authorization. A planned verification is not an inspection result.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Deck handling and the actual fastening tool.</w:t>
      </w:r>
    </w:p>
    <w:p>
      <w:pPr>
        <w:pStyle w:val="ListBullet"/>
      </w:pPr>
      <w:r>
        <w:t>Steel erection fall training; no CDZ work is included.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1926.754 Structural steel assembly and metal decking</w:t>
        <w:br/>
        <w:t>https://www.osha.gov/laws-regs/regulations/standardnumber/1926/1926.754</w:t>
      </w:r>
    </w:p>
    <w:p>
      <w:r>
        <w:rPr>
          <w:sz w:val="18"/>
        </w:rPr>
        <w:t>OSHA 1926.760 Steel erection fall protection</w:t>
        <w:br/>
        <w:t>https://www.osha.gov/laws-regs/regulations/standardnumber/1926/1926.760</w:t>
      </w:r>
    </w:p>
    <w:p>
      <w:r>
        <w:rPr>
          <w:sz w:val="18"/>
        </w:rPr>
        <w:t>OSHA 1926.761 Steel erection training</w:t>
        <w:br/>
        <w:t>https://www.osha.gov/laws-regs/regulations/standardnumber/1926/1926.761</w:t>
      </w:r>
    </w:p>
    <w:p>
      <w:r>
        <w:rPr>
          <w:sz w:val="18"/>
        </w:rPr>
        <w:t>OSHA 1926.300 Hand and power tools</w:t>
        <w:br/>
        <w:t>https://www.osha.gov/laws-regs/regulations/standardnumber/1926/1926.300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Metal Deck Installation and Fastening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