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Roof Insulation and Cover Board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roofing crew will lay and mechanically fasten specified insulation and cover boards on a released low-slope steel roof deck before membrane installation. Materials arrive through a separate approved hoisting plan. This fictional learning example describes planned controls; it records no actual inspection or work authorization.</w:t>
      </w:r>
    </w:p>
    <w:p>
      <w:pPr>
        <w:pStyle w:val="ListBullet"/>
      </w:pPr>
      <w:r>
        <w:t>Deck capacity, fastener locations, hidden-service clearance and board arrangement are released for this assembly.</w:t>
      </w:r>
    </w:p>
    <w:p>
      <w:pPr>
        <w:pStyle w:val="ListBullet"/>
      </w:pPr>
      <w:r>
        <w:t>The product SDS and cutting instructions establish dust, fiber and skin controls for the actual boards.</w:t>
      </w:r>
    </w:p>
    <w:p>
      <w:pPr>
        <w:pStyle w:val="ListBullet"/>
      </w:pPr>
      <w:r>
        <w:t>Adhesive application, structural deck repair, membrane installation and using loose boards as opening covers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verifies the deck and fastening locations for this assembly?</w:t>
      </w:r>
    </w:p>
    <w:p>
      <w:pPr>
        <w:pStyle w:val="ListBullet"/>
      </w:pPr>
      <w:r>
        <w:t>How are lightweight boards restrained against wind before fixing?</w:t>
      </w:r>
    </w:p>
    <w:p>
      <w:pPr>
        <w:pStyle w:val="ListBullet"/>
      </w:pPr>
      <w:r>
        <w:t>Which dust/fiber controls match the actual insulation and cover board?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deck and layout</w:t>
      </w:r>
    </w:p>
    <w:p>
      <w:r>
        <w:rPr>
          <w:b/>
        </w:rPr>
        <w:t xml:space="preserve">Hazard: </w:t>
      </w:r>
      <w:r>
        <w:t>Unready deck or concealed services can cause collapse or fastening injury.</w:t>
      </w:r>
    </w:p>
    <w:p>
      <w:r>
        <w:rPr>
          <w:b/>
        </w:rPr>
        <w:t xml:space="preserve">Control: </w:t>
      </w:r>
      <w:r>
        <w:t>Roofing lead checks deck release, assembly layout, fastener penetration limits and load locations. Identify openings and maintain their separate protection; hold work where service or support information is incomplete.</w:t>
      </w:r>
    </w:p>
    <w:p>
      <w:r>
        <w:rPr>
          <w:b/>
        </w:rPr>
        <w:t xml:space="preserve">Verification: </w:t>
      </w:r>
      <w:r>
        <w:t>Lead compares the roof handover with the approved assembly details.</w:t>
      </w:r>
    </w:p>
    <w:p>
      <w:r>
        <w:rPr>
          <w:b/>
        </w:rPr>
        <w:t xml:space="preserve">Reasoning: </w:t>
      </w:r>
      <w:r>
        <w:t>The board layer cannot repair an unresolved deck condition.</w:t>
      </w:r>
    </w:p>
    <w:p>
      <w:pPr>
        <w:pStyle w:val="Heading2"/>
      </w:pPr>
      <w:r>
        <w:t>2 Receive and stage boards</w:t>
      </w:r>
    </w:p>
    <w:p>
      <w:r>
        <w:rPr>
          <w:b/>
        </w:rPr>
        <w:t xml:space="preserve">Hazard: </w:t>
      </w:r>
      <w:r>
        <w:t>Concentrated stock can overload the deck; lightweight sheets can blow away.</w:t>
      </w:r>
    </w:p>
    <w:p>
      <w:r>
        <w:rPr>
          <w:b/>
        </w:rPr>
        <w:t xml:space="preserve">Control: </w:t>
      </w:r>
      <w:r>
        <w:t>Land materials only at permitted load locations and keep bundles restrained for conditions. Separate delivery from laying crews and retain access and fire/escape routes.</w:t>
      </w:r>
    </w:p>
    <w:p>
      <w:r>
        <w:rPr>
          <w:b/>
        </w:rPr>
        <w:t xml:space="preserve">Verification: </w:t>
      </w:r>
      <w:r>
        <w:t>Material lead checks stack stability and roof-load limits.</w:t>
      </w:r>
    </w:p>
    <w:p>
      <w:r>
        <w:rPr>
          <w:b/>
        </w:rPr>
        <w:t xml:space="preserve">Reasoning: </w:t>
      </w:r>
      <w:r>
        <w:t>Low-weight individual boards can still form a heavy concentrated stack.</w:t>
      </w:r>
    </w:p>
    <w:p>
      <w:pPr>
        <w:pStyle w:val="Heading2"/>
      </w:pPr>
      <w:r>
        <w:t>3 Cut and handle the product</w:t>
      </w:r>
    </w:p>
    <w:p>
      <w:r>
        <w:rPr>
          <w:b/>
        </w:rPr>
        <w:t xml:space="preserve">Hazard: </w:t>
      </w:r>
      <w:r>
        <w:t>Board dust, fibers or sharp cutters can injure workers.</w:t>
      </w:r>
    </w:p>
    <w:p>
      <w:r>
        <w:rPr>
          <w:b/>
        </w:rPr>
        <w:t xml:space="preserve">Control: </w:t>
      </w:r>
      <w:r>
        <w:t>Use the actual product’s designated cutting method, dust controls and assessed protection at a safe station. Support sheets, keep hands outside the cut path and collect offcuts without creating airborne dust.</w:t>
      </w:r>
    </w:p>
    <w:p>
      <w:r>
        <w:rPr>
          <w:b/>
        </w:rPr>
        <w:t xml:space="preserve">Verification: </w:t>
      </w:r>
      <w:r>
        <w:t>Assigned cutter checks product identity and control method before work.</w:t>
      </w:r>
    </w:p>
    <w:p>
      <w:r>
        <w:rPr>
          <w:b/>
        </w:rPr>
        <w:t xml:space="preserve">Reasoning: </w:t>
      </w:r>
      <w:r>
        <w:t>Different board compositions need different exposure controls.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Lay boards in sequence</w:t>
      </w:r>
    </w:p>
    <w:p>
      <w:r>
        <w:rPr>
          <w:b/>
        </w:rPr>
        <w:t xml:space="preserve">Hazard: </w:t>
      </w:r>
      <w:r>
        <w:t>Loose boards can move or hide an opening, causing a fall.</w:t>
      </w:r>
    </w:p>
    <w:p>
      <w:r>
        <w:rPr>
          <w:b/>
        </w:rPr>
        <w:t xml:space="preserve">Control: </w:t>
      </w:r>
      <w:r>
        <w:t>Place the approved layers from protected positions, maintain actual opening covers/guards and secure laid material against movement. Never substitute a loose insulation sheet for a rated secured cover.</w:t>
      </w:r>
    </w:p>
    <w:p>
      <w:r>
        <w:rPr>
          <w:b/>
        </w:rPr>
        <w:t xml:space="preserve">Verification: </w:t>
      </w:r>
      <w:r>
        <w:t>Foreperson checks opening protection and sheet restraint as each area advances.</w:t>
      </w:r>
    </w:p>
    <w:p>
      <w:r>
        <w:rPr>
          <w:b/>
        </w:rPr>
        <w:t xml:space="preserve">Reasoning: </w:t>
      </w:r>
      <w:r>
        <w:t>A visually covered roof may still contain an unprotected hole.</w:t>
      </w:r>
    </w:p>
    <w:p>
      <w:pPr>
        <w:pStyle w:val="Heading2"/>
      </w:pPr>
      <w:r>
        <w:t>5 Install specified fasteners</w:t>
      </w:r>
    </w:p>
    <w:p>
      <w:r>
        <w:rPr>
          <w:b/>
        </w:rPr>
        <w:t xml:space="preserve">Hazard: </w:t>
      </w:r>
      <w:r>
        <w:t>Wrong fasteners or unapproved penetration can cause system failure or strike services.</w:t>
      </w:r>
    </w:p>
    <w:p>
      <w:r>
        <w:rPr>
          <w:b/>
        </w:rPr>
        <w:t xml:space="preserve">Control: </w:t>
      </w:r>
      <w:r>
        <w:t>Use the released fastening pattern, plates and penetration criteria. Follow required substrate checks and stop for abnormal deck response; do not increase screw length to solve a fit issue without approval.</w:t>
      </w:r>
    </w:p>
    <w:p>
      <w:r>
        <w:rPr>
          <w:b/>
        </w:rPr>
        <w:t xml:space="preserve">Verification: </w:t>
      </w:r>
      <w:r>
        <w:t>Installer records the actual checks against system details.</w:t>
      </w:r>
    </w:p>
    <w:p>
      <w:r>
        <w:rPr>
          <w:b/>
        </w:rPr>
        <w:t xml:space="preserve">Reasoning: </w:t>
      </w:r>
      <w:r>
        <w:t>The attachment must match the deck and hidden conditions.</w:t>
      </w:r>
    </w:p>
    <w:p>
      <w:pPr>
        <w:pStyle w:val="Heading2"/>
      </w:pPr>
      <w:r>
        <w:t>6 Hand over for membrane work</w:t>
      </w:r>
    </w:p>
    <w:p>
      <w:r>
        <w:rPr>
          <w:b/>
        </w:rPr>
        <w:t xml:space="preserve">Hazard: </w:t>
      </w:r>
      <w:r>
        <w:t>Loose boards, gaps or unfinished fixing can expose the membrane crew.</w:t>
      </w:r>
    </w:p>
    <w:p>
      <w:r>
        <w:rPr>
          <w:b/>
        </w:rPr>
        <w:t xml:space="preserve">Control: </w:t>
      </w:r>
      <w:r>
        <w:t>Complete the designated substrate check, clear offcuts and secure unfinished areas for wind/weather. Transfer board, fastening and opening status to the membrane lead with remaining actions.</w:t>
      </w:r>
    </w:p>
    <w:p>
      <w:r>
        <w:rPr>
          <w:b/>
        </w:rPr>
        <w:t xml:space="preserve">Verification: </w:t>
      </w:r>
      <w:r>
        <w:t>Receiving lead confirms the accepted area and restrictions.</w:t>
      </w:r>
    </w:p>
    <w:p>
      <w:r>
        <w:rPr>
          <w:b/>
        </w:rPr>
        <w:t xml:space="preserve">Reasoning: </w:t>
      </w:r>
      <w:r>
        <w:t>The membrane crew needs a specific substrate handover.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Deck/service information, fastener response or loading changes.</w:t>
      </w:r>
    </w:p>
    <w:p>
      <w:pPr>
        <w:pStyle w:val="ListBullet"/>
      </w:pPr>
      <w:r>
        <w:t>Wind moves loose boards or opening protection is obscured.</w:t>
      </w:r>
    </w:p>
    <w:p>
      <w:pPr>
        <w:pStyle w:val="ListBullet"/>
      </w:pPr>
      <w:r>
        <w:t>Product identity, cutting controls or substrate acceptance is unresolved.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Use the actual product’s designated cutting method, dust controls and assessed protection at a safe station. Support sheets, keep hands outside the cut path and collect offcuts without creating airborne dust.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Roofing lead checks deck release, assembly layout, fastener penetration limits and load locations. Identify openings and maintain their separate protection; hold work where service or support information is incomplete.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loose cover board protect a roof hole temporarily?</w:t>
      </w:r>
    </w:p>
    <w:p>
      <w:r>
        <w:t>No. Keep the separately selected secured, load-suitable opening cover or guard in place. Insulation or cover-board appearance alone does not establish the required opening protection.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insulation/board cutting, exposure controls and mechanical fastening instruction.</w:t>
      </w:r>
    </w:p>
    <w:p>
      <w:pPr>
        <w:pStyle w:val="ListBullet"/>
      </w:pPr>
      <w:r>
        <w:t>Roof-load staging and applicable edge/opening fall-protection training.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 Insulation and Cover Board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