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Roof Truss Installation and Temporary Bracing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building framing crew will hoist metal-plate-connected wood roof trusses and install the specified temporary restraint and bracing from protected access before roof sheathing. This fictional learning example records planned controls; it supplies no actual inspections or work authorization.</w:t>
      </w:r>
    </w:p>
    <w:p>
      <w:pPr>
        <w:pStyle w:val="ListBullet"/>
      </w:pPr>
      <w:r>
        <w:t>Project documents, truss installation guidance and a suitable bracing plan must address the actual span and layout.</w:t>
      </w:r>
    </w:p>
    <w:p>
      <w:pPr>
        <w:pStyle w:val="ListBullet"/>
      </w:pPr>
      <w:r>
        <w:t>Supporting walls and access are released; crane and rigging arrangements are separately confirmed.</w:t>
      </w:r>
    </w:p>
    <w:p>
      <w:pPr>
        <w:pStyle w:val="ListBullet"/>
      </w:pPr>
      <w:r>
        <w:t>This excludes long-span special erection schemes, truss repair and walking unrestrained trusses.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Which documents define first-truss support and temporary bracing?</w:t>
      </w:r>
    </w:p>
    <w:p>
      <w:pPr>
        <w:pStyle w:val="ListBullet"/>
      </w:pPr>
      <w:r>
        <w:t>How will the crew reach the restraint connections with fall protection?</w:t>
      </w:r>
    </w:p>
    <w:p>
      <w:pPr>
        <w:pStyle w:val="ListBullet"/>
      </w:pPr>
      <w:r>
        <w:t>Who verifies stability before crane release and the next truss?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support and the installation sequence</w:t>
      </w:r>
    </w:p>
    <w:p>
      <w:r>
        <w:rPr>
          <w:b/>
        </w:rPr>
        <w:t xml:space="preserve">Hazard: </w:t>
      </w:r>
      <w:r>
        <w:t>Unready walls or an incomplete bracing plan can cause a truss system to collapse.</w:t>
      </w:r>
    </w:p>
    <w:p>
      <w:r>
        <w:rPr>
          <w:b/>
        </w:rPr>
        <w:t xml:space="preserve">Control: </w:t>
      </w:r>
      <w:r>
        <w:t>Framing supervisor checks support, layout and the actual truss restraint and bracing instructions. Obtain required engineering for conditions outside the guidance.</w:t>
      </w:r>
    </w:p>
    <w:p>
      <w:r>
        <w:rPr>
          <w:b/>
        </w:rPr>
        <w:t xml:space="preserve">Verification: </w:t>
      </w:r>
      <w:r>
        <w:t>Review the first-truss support and sequence before the lift starts.</w:t>
      </w:r>
    </w:p>
    <w:p>
      <w:r>
        <w:rPr>
          <w:b/>
        </w:rPr>
        <w:t xml:space="preserve">Reasoning: </w:t>
      </w:r>
      <w:r>
        <w:t>The first supported truss establishes the next assembly stage.</w:t>
      </w:r>
    </w:p>
    <w:p>
      <w:pPr>
        <w:pStyle w:val="Heading2"/>
      </w:pPr>
      <w:r>
        <w:t>2 Prepare lifting and protected access</w:t>
      </w:r>
    </w:p>
    <w:p>
      <w:r>
        <w:rPr>
          <w:b/>
        </w:rPr>
        <w:t xml:space="preserve">Hazard: </w:t>
      </w:r>
      <w:r>
        <w:t>Poor rigging can damage trusses; exposed access can cause falls.</w:t>
      </w:r>
    </w:p>
    <w:p>
      <w:r>
        <w:rPr>
          <w:b/>
        </w:rPr>
        <w:t xml:space="preserve">Control: </w:t>
      </w:r>
      <w:r>
        <w:t>Use the specified handling and lift points with suitable equipment. Establish protected access, fall arrangements and exclusion below before receiving a truss.</w:t>
      </w:r>
    </w:p>
    <w:p>
      <w:r>
        <w:rPr>
          <w:b/>
        </w:rPr>
        <w:t xml:space="preserve">Verification: </w:t>
      </w:r>
      <w:r>
        <w:t>Lift lead and framing lead confirm rigging, access and communication.</w:t>
      </w:r>
    </w:p>
    <w:p>
      <w:r>
        <w:rPr>
          <w:b/>
        </w:rPr>
        <w:t xml:space="preserve">Reasoning: </w:t>
      </w:r>
      <w:r>
        <w:t>Receiving access must be ready before a suspended truss arrives.</w:t>
      </w:r>
    </w:p>
    <w:p>
      <w:pPr>
        <w:pStyle w:val="Heading2"/>
      </w:pPr>
      <w:r>
        <w:t>3 Set and support the first truss</w:t>
      </w:r>
    </w:p>
    <w:p>
      <w:r>
        <w:rPr>
          <w:b/>
        </w:rPr>
        <w:t xml:space="preserve">Hazard: </w:t>
      </w:r>
      <w:r>
        <w:t>A single truss can overturn or buckle while workers connect it.</w:t>
      </w:r>
    </w:p>
    <w:p>
      <w:r>
        <w:rPr>
          <w:b/>
        </w:rPr>
        <w:t xml:space="preserve">Control: </w:t>
      </w:r>
      <w:r>
        <w:t>Use the planned first-truss support and designated work positions. Maintain lifting support until the specified restraint and bracing are secured and checked.</w:t>
      </w:r>
    </w:p>
    <w:p>
      <w:r>
        <w:rPr>
          <w:b/>
        </w:rPr>
        <w:t xml:space="preserve">Verification: </w:t>
      </w:r>
      <w:r>
        <w:t>Framing lead verifies the initial support against the installation plan before crane release.</w:t>
      </w:r>
    </w:p>
    <w:p>
      <w:r>
        <w:rPr>
          <w:b/>
        </w:rPr>
        <w:t xml:space="preserve">Reasoning: </w:t>
      </w:r>
      <w:r>
        <w:t>One upright truss does not form a stable system.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Install subsequent trusses with restraint</w:t>
      </w:r>
    </w:p>
    <w:p>
      <w:r>
        <w:rPr>
          <w:b/>
        </w:rPr>
        <w:t xml:space="preserve">Hazard: </w:t>
      </w:r>
      <w:r>
        <w:t>Unbraced members can rack together and cause progressive collapse.</w:t>
      </w:r>
    </w:p>
    <w:p>
      <w:r>
        <w:rPr>
          <w:b/>
        </w:rPr>
        <w:t xml:space="preserve">Control: </w:t>
      </w:r>
      <w:r>
        <w:t>Follow the installation sequence and provide the specified lateral restraint and diagonal bracing as the system grows. Keep workers off unrestrained members.</w:t>
      </w:r>
    </w:p>
    <w:p>
      <w:r>
        <w:rPr>
          <w:b/>
        </w:rPr>
        <w:t xml:space="preserve">Verification: </w:t>
      </w:r>
      <w:r>
        <w:t>Lead checks each advancing stage before adding the next load.</w:t>
      </w:r>
    </w:p>
    <w:p>
      <w:r>
        <w:rPr>
          <w:b/>
        </w:rPr>
        <w:t xml:space="preserve">Reasoning: </w:t>
      </w:r>
      <w:r>
        <w:t>Lateral restraint and diagonal bracing serve different stability functions.</w:t>
      </w:r>
    </w:p>
    <w:p>
      <w:pPr>
        <w:pStyle w:val="Heading2"/>
      </w:pPr>
      <w:r>
        <w:t>5 Resolve damage or alignment conflict</w:t>
      </w:r>
    </w:p>
    <w:p>
      <w:r>
        <w:rPr>
          <w:b/>
        </w:rPr>
        <w:t xml:space="preserve">Hazard: </w:t>
      </w:r>
      <w:r>
        <w:t>Improvised cuts or forcing a damaged truss can reduce capacity.</w:t>
      </w:r>
    </w:p>
    <w:p>
      <w:r>
        <w:rPr>
          <w:b/>
        </w:rPr>
        <w:t xml:space="preserve">Control: </w:t>
      </w:r>
      <w:r>
        <w:t>Hold the affected truss and obtain the manufacturer or design disposition. Do not cut members, remove plates or alter the bracing scheme to solve a fit problem.</w:t>
      </w:r>
    </w:p>
    <w:p>
      <w:r>
        <w:rPr>
          <w:b/>
        </w:rPr>
        <w:t xml:space="preserve">Verification: </w:t>
      </w:r>
      <w:r>
        <w:t>Lead identifies the truss and records the disposition before work resumes.</w:t>
      </w:r>
    </w:p>
    <w:p>
      <w:r>
        <w:rPr>
          <w:b/>
        </w:rPr>
        <w:t xml:space="preserve">Reasoning: </w:t>
      </w:r>
      <w:r>
        <w:t>A truss repair is a design decision.</w:t>
      </w:r>
    </w:p>
    <w:p>
      <w:pPr>
        <w:pStyle w:val="Heading2"/>
      </w:pPr>
      <w:r>
        <w:t>6 Hand over for sheathing</w:t>
      </w:r>
    </w:p>
    <w:p>
      <w:r>
        <w:rPr>
          <w:b/>
        </w:rPr>
        <w:t xml:space="preserve">Hazard: </w:t>
      </w:r>
      <w:r>
        <w:t>Premature brace removal or roof loading can destabilize the assembly.</w:t>
      </w:r>
    </w:p>
    <w:p>
      <w:r>
        <w:rPr>
          <w:b/>
        </w:rPr>
        <w:t xml:space="preserve">Control: </w:t>
      </w:r>
      <w:r>
        <w:t>Retain required temporary bracing until the specified permanent restraint and connections permit release. Communicate load limits and remaining work to the sheathing crew.</w:t>
      </w:r>
    </w:p>
    <w:p>
      <w:r>
        <w:rPr>
          <w:b/>
        </w:rPr>
        <w:t xml:space="preserve">Verification: </w:t>
      </w:r>
      <w:r>
        <w:t>Supervisor verifies completion against the installation plan and records the handover.</w:t>
      </w:r>
    </w:p>
    <w:p>
      <w:r>
        <w:rPr>
          <w:b/>
        </w:rPr>
        <w:t xml:space="preserve">Reasoning: </w:t>
      </w:r>
      <w:r>
        <w:t>Sheathing commencement does not itself authorize brace removal.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Support, truss marks or bracing details differ.</w:t>
      </w:r>
    </w:p>
    <w:p>
      <w:pPr>
        <w:pStyle w:val="ListBullet"/>
      </w:pPr>
      <w:r>
        <w:t>Wind or lift control defeats the planned method.</w:t>
      </w:r>
    </w:p>
    <w:p>
      <w:pPr>
        <w:pStyle w:val="ListBullet"/>
      </w:pPr>
      <w:r>
        <w:t>Damage, misalignment or missing restraint appears.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Use the planned first-truss support and designated work positions. Maintain lifting support until the specified restraint and bracing are secured and checked.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Framing supervisor checks support, layout and the actual truss restraint and bracing instructions. Obtain required engineering for conditions outside the guidance.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Is the BCSI overview a complete project bracing design?</w:t>
      </w:r>
    </w:p>
    <w:p>
      <w:r>
        <w:t>No. It identifies the guidance framework. Obtain the applicable instructions, project documents and required design for the actual span, layout and conditions. This example does not supply brace spacing or engineering.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Truss handling, restraint and bracing for the actual installation.</w:t>
      </w:r>
    </w:p>
    <w:p>
      <w:pPr>
        <w:pStyle w:val="ListBullet"/>
      </w:pPr>
      <w:r>
        <w:t>Applicable rigging/signaling roles and fall-system instruction.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SBCA Building Component Safety Information overview</w:t>
        <w:br/>
        <w:t>https://www.sbcacomponents.com/bcsi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1926.502 Fall protection systems criteria</w:t>
        <w:br/>
        <w:t>https://www.osha.gov/laws-regs/regulations/standardnumber/1926/1926.502</w:t>
      </w:r>
    </w:p>
    <w:p>
      <w:r>
        <w:rPr>
          <w:sz w:val="18"/>
        </w:rPr>
        <w:t>OSHA 1926.503 Fall protection training</w:t>
        <w:br/>
        <w:t>https://www.osha.gov/laws-regs/regulations/standardnumber/1926/1926.503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 Truss Installation and Temporary Bracing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