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18 • ATTENDANCE COMPONENT</w:t>
      </w:r>
    </w:p>
    <w:p>
      <w:pPr>
        <w:pStyle w:val="Title"/>
      </w:pPr>
      <w:r>
        <w:t>Crew Discussion Record</w:t>
      </w:r>
    </w:p>
    <w:p>
      <w:r>
        <w:t>Topic: Hand Protection: Match the Glove to the Task | TBT-18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Protection: Match the Glove to the Task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