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190  •  TOOLBOX DISCUSSION</w:t>
      </w:r>
    </w:p>
    <w:p>
      <w:pPr>
        <w:pStyle w:val="Title"/>
      </w:pPr>
      <w:r>
        <w:t>Scissor Lifts: Overhead Crushing Hazards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scissor lift moves the worker toward beams, pipes and door frames. Protection depends on the whole movement path, not just the parking position.</w:t>
      </w:r>
    </w:p>
    <w:p>
      <w:r>
        <w:t>Objective: Identify trapping points and verify the safe movement and assistance arrangement.</w:t>
      </w:r>
    </w:p>
    <w:p>
      <w:pPr>
        <w:pStyle w:val="Heading1"/>
      </w:pPr>
      <w:r>
        <w:t>Key hazards or failure points</w:t>
      </w:r>
    </w:p>
    <w:p>
      <w:r>
        <w:t>Overhead trapping; unexpected movement; traffic contact; poor visibility; failed controls; unsafe emergency lowering.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trained, authorized operators and the actual model instructions. Select equipment and positioning that permit work without entering a crushing point.</w:t>
      </w:r>
    </w:p>
    <w:p>
      <w:pPr>
        <w:pStyle w:val="ListBullet"/>
      </w:pPr>
      <w:r>
        <w:t>Separate traffic and people from the lift. Keep required guardrails effective and remain on the platform floor.</w:t>
      </w:r>
    </w:p>
    <w:p>
      <w:pPr>
        <w:pStyle w:val="ListBullet"/>
      </w:pPr>
      <w:r>
        <w:t>Plan elevation and travel separately under model limits. Agree ground assistance, communication and the approved emergency response before use.</w:t>
      </w:r>
    </w:p>
    <w:p>
      <w:pPr>
        <w:pStyle w:val="Heading1"/>
      </w:pPr>
      <w:r>
        <w:t>Verify It in the Field</w:t>
      </w:r>
    </w:p>
    <w:p>
      <w:r>
        <w:t>The operator studies the whole platform and worker movement from safe positions, identifying overhead obstructions and changes along the route.</w:t>
      </w:r>
    </w:p>
    <w:p>
      <w:r>
        <w:t>Complete prescribed pre-use and control checks in a cleared safe setup. Record results; never test a safety device against an obstruction.</w:t>
      </w:r>
    </w:p>
    <w:p>
      <w:r>
        <w:t>Confirm designated assistance can access ground controls and use the model emergency procedure. Record communication and access limitations before elevation.</w:t>
      </w:r>
    </w:p>
    <w:p>
      <w:pPr>
        <w:pStyle w:val="Heading1"/>
      </w:pPr>
      <w:r>
        <w:t>Stop and reassess</w:t>
      </w:r>
    </w:p>
    <w:p>
      <w:r>
        <w:t>Hold use for uncertain clearance, failed controls, new obstructions or uncontrolled traffic. Stop safely; correct and rebrief before moving again.</w:t>
      </w:r>
    </w:p>
    <w:p>
      <w:pPr>
        <w:pStyle w:val="Heading1"/>
      </w:pPr>
      <w:r>
        <w:t>Ask the crew</w:t>
      </w:r>
    </w:p>
    <w:p>
      <w:r>
        <w:t>1. Where can the worker be trapped?</w:t>
      </w:r>
    </w:p>
    <w:p>
      <w:r>
        <w:t>2. Which movement is permitted by this model?</w:t>
      </w:r>
    </w:p>
    <w:p>
      <w:r>
        <w:t>3. Who can provide emergency assistance?</w:t>
      </w:r>
    </w:p>
    <w:p>
      <w:r>
        <w:rPr>
          <w:sz w:val="19"/>
        </w:rPr>
        <w:t>Use this HOP tool — Pre-job briefing: Before elevation, the operator describes the planned upward, downward and permitted travel movements. A coworker identifies overhead and side trapping points from a safe location. Agree where movement must stop and who provides assistance. Record unresolved clearance or access concerns before operating.</w:t>
      </w:r>
    </w:p>
    <w:p>
      <w:pPr>
        <w:pStyle w:val="Support"/>
      </w:pPr>
      <w:r>
        <w:t>Sources: OSHA scissor-lift eTool; OSHA 1926.454: scaffold training.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toddjeromejenkins.com/toolbox-talks/scissor-lift-overhead-crushing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Scissor Lifts: Overhead Crushing Hazards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