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21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Working Alone: Check In and Get Help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Task assessed as suitable for lone work; required staffing retained.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Permitted work, location, duration and change limits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Named contact and backup accept monitoring duties for the full period.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Primary and backup communication tested from actual work location.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Missed-contact response, emergency access and task closeout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Alone: Check In and Get Help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