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33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Medication and Safe Work: Check Before the Task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Private contact and backup available.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Relevant work restrictions addressed through the appropriate process.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Affected exposure held until resolved.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Relief or reassignment and transport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Only work arrangements recorded; follow-up owner named.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Medication and Safe Work: Check Before the Task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