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51 • ATTENDANCE COMPONENT</w:t>
      </w:r>
    </w:p>
    <w:p>
      <w:pPr>
        <w:pStyle w:val="Title"/>
      </w:pPr>
      <w:r>
        <w:t>Crew Discussion Record</w:t>
      </w:r>
    </w:p>
    <w:p>
      <w:r>
        <w:t>Topic: Inclusive Safety Briefings: Can Everyone Use the Plan? | TBT-51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Inclusive Safety Briefings: Can Everyone Use the Plan?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