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62 • ATTENDANCE COMPONENT</w:t>
      </w:r>
    </w:p>
    <w:p>
      <w:pPr>
        <w:pStyle w:val="Title"/>
      </w:pPr>
      <w:r>
        <w:t>Crew Discussion Record</w:t>
      </w:r>
    </w:p>
    <w:p>
      <w:r>
        <w:t>Topic: Forklifts: Check the Truck, Load and Route | TBT-62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Forklifts: Check the Truck, Load and Route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