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64 • ATTENDANCE COMPONENT</w:t>
      </w:r>
    </w:p>
    <w:p>
      <w:pPr>
        <w:pStyle w:val="Title"/>
      </w:pPr>
      <w:r>
        <w:t>Crew Discussion Record</w:t>
      </w:r>
    </w:p>
    <w:p>
      <w:r>
        <w:t>Topic: Lead: Check Controls Before Disturbing Material | TBT-64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Lead: Check Controls Before Disturbing Material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