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66 • ATTENDANCE COMPONENT</w:t>
      </w:r>
    </w:p>
    <w:p>
      <w:pPr>
        <w:pStyle w:val="Title"/>
      </w:pPr>
      <w:r>
        <w:t>Crew Discussion Record</w:t>
      </w:r>
    </w:p>
    <w:p>
      <w:r>
        <w:t>Topic: Scaffolds: Verify Readiness Before Access | TBT-66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Scaffolds: Verify Readiness Before Access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