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89  •  CREW DISCUSSION</w:t>
      </w:r>
    </w:p>
    <w:p>
      <w:pPr>
        <w:pStyle w:val="Title"/>
      </w:pPr>
      <w:r>
        <w:t>Concrete Saws: Verify the Cut and the Setup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marked line does not prove that a cut is clear of services or structural hazards. The crew must verify both what will be cut and how the actual saw, blade and controls will work together.</w:t>
      </w:r>
    </w:p>
    <w:p>
      <w:r>
        <w:t>Objective: Confirm the authorized cut and verify blade compatibility, support and exposure controls.</w:t>
      </w:r>
    </w:p>
    <w:p>
      <w:pPr>
        <w:pStyle w:val="Heading1"/>
      </w:pPr>
      <w:r>
        <w:t>Key hazards or failure points</w:t>
      </w:r>
    </w:p>
    <w:p>
      <w:r>
        <w:t>Embedded electricity or post-tensioning; blade failure; kickback or binding; moving offcuts; silica; water near electrics; combustion exhaust.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Resolve concealed services and structural restrictions for the exact location and depth, including support-anchor holes. Use the required survey, drawings and responsible authorization; a scan alone is not clearance.</w:t>
      </w:r>
    </w:p>
    <w:p>
      <w:pPr>
        <w:pStyle w:val="ListBullet"/>
      </w:pPr>
      <w:r>
        <w:t>Use the correct saw, compatible blade and guard for the material and permitted wet/dry method. Plan stable work support and offcut control so movement does not close the cut or expose people.</w:t>
      </w:r>
    </w:p>
    <w:p>
      <w:pPr>
        <w:pStyle w:val="ListBullet"/>
      </w:pPr>
      <w:r>
        <w:t>Use the applicable silica-control method and required protection. Manage water, slurry, electrical supply and exhaust for the actual equipment and location.</w:t>
      </w:r>
    </w:p>
    <w:p>
      <w:pPr>
        <w:pStyle w:val="Heading1"/>
      </w:pPr>
      <w:r>
        <w:t>Verify It in the Field</w:t>
      </w:r>
    </w:p>
    <w:p>
      <w:r>
        <w:t>Match marks, depth and affected area to the current release information. Confirm its coverage and uncertainties; protect the far side or area below as needed.</w:t>
      </w:r>
    </w:p>
    <w:p>
      <w:r>
        <w:t>With the saw in its prescribed safe state, compare blade and saw identifiers, ratings and instructions. Inspect guard, mounting and condition; use only the specified safe function checks.</w:t>
      </w:r>
    </w:p>
    <w:p>
      <w:r>
        <w:t>Confirm water delivery or the specified dust-control system functions, supports remain stable and people are clear. Record the criteria, findings, checker and time before cutting.</w:t>
      </w:r>
    </w:p>
    <w:p>
      <w:pPr>
        <w:pStyle w:val="Heading1"/>
      </w:pPr>
      <w:r>
        <w:t>Stop and reassess</w:t>
      </w:r>
    </w:p>
    <w:p>
      <w:r>
        <w:t>Hold for unknown targets, changed depth, damaged blade/guard, binding, abnormal vibration, moving support, failed dust control or electrical protection trips. Stop for loss of separation or unsafe exhaust conditions; correct and recheck before restarting.</w:t>
      </w:r>
    </w:p>
    <w:p>
      <w:pPr>
        <w:pStyle w:val="Heading1"/>
      </w:pPr>
      <w:r>
        <w:t>Ask the crew</w:t>
      </w:r>
    </w:p>
    <w:p>
      <w:r>
        <w:t>1. What evidence covers this exact cut and depth?</w:t>
      </w:r>
    </w:p>
    <w:p>
      <w:r>
        <w:t>2. What keeps the cut from closing and the offcut from falling onto someone?</w:t>
      </w:r>
    </w:p>
    <w:p>
      <w:r>
        <w:t>3. Which failed control means we stop immediately?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1926.1153, .416 and .300; actual saw/blade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toddjeromejenkins.com/toolbox-talks/concrete-saw-safety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Saws: Verify the Cut and the Setup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